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3E42410F">
        <w:tc>
          <w:tcPr>
            <w:tcW w:w="5000" w:type="pct"/>
            <w:gridSpan w:val="2"/>
            <w:shd w:val="clear" w:color="auto" w:fill="000000" w:themeFill="text1"/>
          </w:tcPr>
          <w:p w14:paraId="19F3A543" w14:textId="5A3A95BC" w:rsidR="00E82A1F" w:rsidRPr="00F2553C" w:rsidRDefault="00E82A1F" w:rsidP="00B23991">
            <w:pPr>
              <w:jc w:val="center"/>
              <w:rPr>
                <w:sz w:val="44"/>
                <w:szCs w:val="44"/>
              </w:rPr>
            </w:pPr>
            <w:proofErr w:type="gramStart"/>
            <w:r w:rsidRPr="3E42410F">
              <w:rPr>
                <w:sz w:val="44"/>
                <w:szCs w:val="44"/>
              </w:rPr>
              <w:t>MU:</w:t>
            </w:r>
            <w:r w:rsidR="275A581E" w:rsidRPr="3E42410F">
              <w:rPr>
                <w:sz w:val="44"/>
                <w:szCs w:val="44"/>
              </w:rPr>
              <w:t>Pr</w:t>
            </w:r>
            <w:proofErr w:type="gramEnd"/>
            <w:r w:rsidR="275A581E" w:rsidRPr="3E42410F">
              <w:rPr>
                <w:sz w:val="44"/>
                <w:szCs w:val="44"/>
              </w:rPr>
              <w:t>6</w:t>
            </w:r>
            <w:r w:rsidRPr="3E42410F">
              <w:rPr>
                <w:sz w:val="44"/>
                <w:szCs w:val="44"/>
              </w:rPr>
              <w:t>A.</w:t>
            </w:r>
            <w:r w:rsidR="0030547F" w:rsidRPr="3E42410F">
              <w:rPr>
                <w:sz w:val="44"/>
                <w:szCs w:val="44"/>
              </w:rPr>
              <w:t>4</w:t>
            </w:r>
            <w:r w:rsidR="0AFB1F46" w:rsidRPr="3E42410F">
              <w:rPr>
                <w:sz w:val="44"/>
                <w:szCs w:val="44"/>
              </w:rPr>
              <w:t>b</w:t>
            </w:r>
            <w:r w:rsidRPr="3E42410F">
              <w:rPr>
                <w:sz w:val="44"/>
                <w:szCs w:val="44"/>
              </w:rPr>
              <w:t xml:space="preserve"> </w:t>
            </w:r>
          </w:p>
          <w:p w14:paraId="45D33BEF" w14:textId="543F0FDE" w:rsidR="00E82A1F" w:rsidRPr="00F2553C" w:rsidRDefault="429449ED" w:rsidP="3E42410F">
            <w:pPr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 w:rsidRPr="3E42410F">
              <w:rPr>
                <w:rFonts w:ascii="Calibri" w:eastAsia="Calibri" w:hAnsi="Calibri" w:cs="Calibri"/>
                <w:sz w:val="32"/>
                <w:szCs w:val="32"/>
              </w:rPr>
              <w:t>Demonstrate performance decorum and audience etiquette appropriate for the context</w:t>
            </w:r>
            <w:r w:rsidR="78CFC05D" w:rsidRPr="3E42410F">
              <w:rPr>
                <w:rFonts w:ascii="Calibri" w:eastAsia="Calibri" w:hAnsi="Calibri" w:cs="Calibri"/>
                <w:sz w:val="32"/>
                <w:szCs w:val="32"/>
              </w:rPr>
              <w:t>, venue</w:t>
            </w:r>
            <w:r w:rsidR="00DA610F">
              <w:rPr>
                <w:rFonts w:ascii="Calibri" w:eastAsia="Calibri" w:hAnsi="Calibri" w:cs="Calibri"/>
                <w:sz w:val="32"/>
                <w:szCs w:val="32"/>
              </w:rPr>
              <w:t>,</w:t>
            </w:r>
            <w:r w:rsidR="78CFC05D" w:rsidRPr="3E42410F">
              <w:rPr>
                <w:rFonts w:ascii="Calibri" w:eastAsia="Calibri" w:hAnsi="Calibri" w:cs="Calibri"/>
                <w:sz w:val="32"/>
                <w:szCs w:val="32"/>
              </w:rPr>
              <w:t xml:space="preserve"> and genre.</w:t>
            </w:r>
          </w:p>
        </w:tc>
      </w:tr>
      <w:tr w:rsidR="00E82A1F" w:rsidRPr="00F2553C" w14:paraId="4BAE9F60" w14:textId="77777777" w:rsidTr="3E42410F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3E23CA52" w14:textId="77777777" w:rsidR="00DA610F" w:rsidRDefault="3CB1E5AB" w:rsidP="3E42410F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3E42410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In addition to meeting the standards in Level 3</w:t>
            </w:r>
            <w:r w:rsidR="00DA610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:</w:t>
            </w:r>
          </w:p>
          <w:p w14:paraId="1B667B25" w14:textId="77777777" w:rsidR="00DA610F" w:rsidRDefault="00DA610F" w:rsidP="3E42410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CD5A884" w14:textId="45C290F0" w:rsidR="00E82A1F" w:rsidRPr="00DA610F" w:rsidRDefault="00DA610F" w:rsidP="00DA610F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 w:rsidR="3CB1E5AB" w:rsidRPr="00DA610F">
              <w:rPr>
                <w:rFonts w:ascii="Calibri" w:eastAsia="Calibri" w:hAnsi="Calibri" w:cs="Calibri"/>
                <w:sz w:val="20"/>
                <w:szCs w:val="20"/>
              </w:rPr>
              <w:t>he student understands the purpose of and</w:t>
            </w:r>
            <w:r w:rsidR="3CB1E5AB" w:rsidRPr="00DA610F"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 </w:t>
            </w:r>
            <w:r w:rsidR="3CB1E5AB" w:rsidRPr="00DA610F">
              <w:rPr>
                <w:rFonts w:ascii="Calibri" w:eastAsia="Calibri" w:hAnsi="Calibri" w:cs="Calibri"/>
                <w:sz w:val="20"/>
                <w:szCs w:val="20"/>
              </w:rPr>
              <w:t>demonstrates appropriate performance decorum and audience etiquette for the context</w:t>
            </w:r>
            <w:r w:rsidR="1ADE01CE" w:rsidRPr="00DA610F">
              <w:rPr>
                <w:rFonts w:ascii="Calibri" w:eastAsia="Calibri" w:hAnsi="Calibri" w:cs="Calibri"/>
                <w:sz w:val="20"/>
                <w:szCs w:val="20"/>
              </w:rPr>
              <w:t>, v</w:t>
            </w:r>
            <w:r w:rsidR="3CB1E5AB" w:rsidRPr="00DA610F">
              <w:rPr>
                <w:rFonts w:ascii="Calibri" w:eastAsia="Calibri" w:hAnsi="Calibri" w:cs="Calibri"/>
                <w:sz w:val="20"/>
                <w:szCs w:val="20"/>
              </w:rPr>
              <w:t>enue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,</w:t>
            </w:r>
            <w:r w:rsidR="3CB1E5AB" w:rsidRPr="00DA610F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1E1985BB" w:rsidRPr="00DA610F">
              <w:rPr>
                <w:rFonts w:ascii="Calibri" w:eastAsia="Calibri" w:hAnsi="Calibri" w:cs="Calibri"/>
                <w:sz w:val="20"/>
                <w:szCs w:val="20"/>
              </w:rPr>
              <w:t xml:space="preserve">and genre </w:t>
            </w:r>
            <w:r w:rsidR="3CB1E5AB" w:rsidRPr="00DA610F">
              <w:rPr>
                <w:rFonts w:ascii="Calibri" w:eastAsia="Calibri" w:hAnsi="Calibri" w:cs="Calibri"/>
                <w:sz w:val="20"/>
                <w:szCs w:val="20"/>
              </w:rPr>
              <w:t>of a performance.</w:t>
            </w:r>
          </w:p>
        </w:tc>
      </w:tr>
      <w:tr w:rsidR="00E82A1F" w:rsidRPr="00F2553C" w14:paraId="46B344AB" w14:textId="77777777" w:rsidTr="3E42410F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05B1C784" w14:textId="77777777" w:rsidR="00E82A1F" w:rsidRPr="006A7A3B" w:rsidRDefault="45C07892" w:rsidP="3E42410F">
            <w:pPr>
              <w:pStyle w:val="ListParagraph"/>
              <w:numPr>
                <w:ilvl w:val="0"/>
                <w:numId w:val="3"/>
              </w:numPr>
              <w:rPr>
                <w:rFonts w:eastAsiaTheme="minorEastAsia"/>
                <w:sz w:val="20"/>
                <w:szCs w:val="20"/>
              </w:rPr>
            </w:pPr>
            <w:r w:rsidRPr="3E42410F">
              <w:rPr>
                <w:rFonts w:ascii="Calibri" w:eastAsia="Calibri" w:hAnsi="Calibri" w:cs="Calibri"/>
                <w:sz w:val="20"/>
                <w:szCs w:val="20"/>
              </w:rPr>
              <w:t xml:space="preserve">Demonstrates appropriate performance decorum for the </w:t>
            </w:r>
            <w:r w:rsidR="65EE26BF" w:rsidRPr="3E42410F">
              <w:rPr>
                <w:rFonts w:ascii="Calibri" w:eastAsia="Calibri" w:hAnsi="Calibri" w:cs="Calibri"/>
                <w:sz w:val="20"/>
                <w:szCs w:val="20"/>
              </w:rPr>
              <w:t xml:space="preserve">context, </w:t>
            </w:r>
            <w:proofErr w:type="gramStart"/>
            <w:r w:rsidR="65EE26BF" w:rsidRPr="3E42410F">
              <w:rPr>
                <w:rFonts w:ascii="Calibri" w:eastAsia="Calibri" w:hAnsi="Calibri" w:cs="Calibri"/>
                <w:sz w:val="20"/>
                <w:szCs w:val="20"/>
              </w:rPr>
              <w:t>venue</w:t>
            </w:r>
            <w:proofErr w:type="gramEnd"/>
            <w:r w:rsidR="65EE26BF" w:rsidRPr="3E42410F">
              <w:rPr>
                <w:rFonts w:ascii="Calibri" w:eastAsia="Calibri" w:hAnsi="Calibri" w:cs="Calibri"/>
                <w:sz w:val="20"/>
                <w:szCs w:val="20"/>
              </w:rPr>
              <w:t xml:space="preserve"> and genre of a performance.</w:t>
            </w:r>
          </w:p>
          <w:p w14:paraId="747C88D1" w14:textId="77777777" w:rsidR="006A7A3B" w:rsidRPr="006A7A3B" w:rsidRDefault="006A7A3B" w:rsidP="3E42410F">
            <w:pPr>
              <w:pStyle w:val="ListParagraph"/>
              <w:numPr>
                <w:ilvl w:val="0"/>
                <w:numId w:val="3"/>
              </w:numPr>
              <w:rPr>
                <w:rFonts w:eastAsiaTheme="minorEastAsia"/>
                <w:sz w:val="20"/>
                <w:szCs w:val="20"/>
              </w:rPr>
            </w:pPr>
            <w:r w:rsidRPr="3E42410F">
              <w:rPr>
                <w:rFonts w:ascii="Calibri" w:eastAsia="Calibri" w:hAnsi="Calibri" w:cs="Calibri"/>
                <w:sz w:val="20"/>
                <w:szCs w:val="20"/>
              </w:rPr>
              <w:t xml:space="preserve">Demonstrates appropriate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audience etiquette </w:t>
            </w:r>
            <w:r w:rsidRPr="3E42410F">
              <w:rPr>
                <w:rFonts w:ascii="Calibri" w:eastAsia="Calibri" w:hAnsi="Calibri" w:cs="Calibri"/>
                <w:sz w:val="20"/>
                <w:szCs w:val="20"/>
              </w:rPr>
              <w:t xml:space="preserve">for the context, </w:t>
            </w:r>
            <w:proofErr w:type="gramStart"/>
            <w:r w:rsidRPr="3E42410F">
              <w:rPr>
                <w:rFonts w:ascii="Calibri" w:eastAsia="Calibri" w:hAnsi="Calibri" w:cs="Calibri"/>
                <w:sz w:val="20"/>
                <w:szCs w:val="20"/>
              </w:rPr>
              <w:t>venue</w:t>
            </w:r>
            <w:proofErr w:type="gramEnd"/>
            <w:r w:rsidRPr="3E42410F">
              <w:rPr>
                <w:rFonts w:ascii="Calibri" w:eastAsia="Calibri" w:hAnsi="Calibri" w:cs="Calibri"/>
                <w:sz w:val="20"/>
                <w:szCs w:val="20"/>
              </w:rPr>
              <w:t xml:space="preserve"> and genre of a performance.</w:t>
            </w:r>
          </w:p>
          <w:p w14:paraId="1A944F4F" w14:textId="5ABF35B7" w:rsidR="006A7A3B" w:rsidRPr="00D3763E" w:rsidRDefault="006A7A3B" w:rsidP="006A7A3B">
            <w:pPr>
              <w:pStyle w:val="ListParagraph"/>
              <w:rPr>
                <w:rFonts w:eastAsiaTheme="minorEastAsia"/>
                <w:sz w:val="20"/>
                <w:szCs w:val="20"/>
              </w:rPr>
            </w:pPr>
          </w:p>
        </w:tc>
      </w:tr>
      <w:tr w:rsidR="00E82A1F" w:rsidRPr="00F2553C" w14:paraId="085DFD3F" w14:textId="77777777" w:rsidTr="3E42410F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 xml:space="preserve">s regarding the simpler details and </w:t>
            </w:r>
            <w:proofErr w:type="gramStart"/>
            <w:r>
              <w:rPr>
                <w:sz w:val="16"/>
                <w:szCs w:val="16"/>
              </w:rPr>
              <w:t>processes,</w:t>
            </w:r>
            <w:proofErr w:type="gramEnd"/>
            <w:r>
              <w:rPr>
                <w:sz w:val="16"/>
                <w:szCs w:val="16"/>
              </w:rPr>
              <w:t xml:space="preserve">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3FC2E8E0" w14:textId="0EEF9D69" w:rsidR="00E82A1F" w:rsidRPr="003E1FEC" w:rsidRDefault="003E1FEC" w:rsidP="3E42410F">
            <w:pPr>
              <w:pStyle w:val="ListParagraph"/>
              <w:numPr>
                <w:ilvl w:val="0"/>
                <w:numId w:val="2"/>
              </w:num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Demonstrate</w:t>
            </w:r>
            <w:r w:rsidRPr="003E1FEC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appropriate performance decorum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for the </w:t>
            </w:r>
            <w:r w:rsidR="77F7408D" w:rsidRPr="3E42410F">
              <w:rPr>
                <w:rFonts w:ascii="Calibri" w:eastAsia="Calibri" w:hAnsi="Calibri" w:cs="Calibri"/>
                <w:sz w:val="20"/>
                <w:szCs w:val="20"/>
              </w:rPr>
              <w:t>context, venue</w:t>
            </w:r>
            <w:r w:rsidR="006A7A3B">
              <w:rPr>
                <w:rFonts w:ascii="Calibri" w:eastAsia="Calibri" w:hAnsi="Calibri" w:cs="Calibri"/>
                <w:sz w:val="20"/>
                <w:szCs w:val="20"/>
              </w:rPr>
              <w:t>,</w:t>
            </w:r>
            <w:r w:rsidR="77F7408D" w:rsidRPr="3E42410F">
              <w:rPr>
                <w:rFonts w:ascii="Calibri" w:eastAsia="Calibri" w:hAnsi="Calibri" w:cs="Calibri"/>
                <w:sz w:val="20"/>
                <w:szCs w:val="20"/>
              </w:rPr>
              <w:t xml:space="preserve"> and genre of a performance.</w:t>
            </w:r>
            <w:r w:rsidRPr="003E1FEC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with teacher and/or peer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support using a visual </w:t>
            </w:r>
            <w:r w:rsidRPr="003E1FEC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aid and/or a checklist.  </w:t>
            </w:r>
          </w:p>
          <w:p w14:paraId="0A699116" w14:textId="19768343" w:rsidR="006A7A3B" w:rsidRPr="003E1FEC" w:rsidRDefault="006A7A3B" w:rsidP="006A7A3B">
            <w:pPr>
              <w:pStyle w:val="ListParagraph"/>
              <w:numPr>
                <w:ilvl w:val="0"/>
                <w:numId w:val="2"/>
              </w:num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Demonstrate</w:t>
            </w:r>
            <w:r w:rsidRPr="003E1FEC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appropriate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audience etiquette for the </w:t>
            </w:r>
            <w:r w:rsidRPr="3E42410F">
              <w:rPr>
                <w:rFonts w:ascii="Calibri" w:eastAsia="Calibri" w:hAnsi="Calibri" w:cs="Calibri"/>
                <w:sz w:val="20"/>
                <w:szCs w:val="20"/>
              </w:rPr>
              <w:t>context, venue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,</w:t>
            </w:r>
            <w:r w:rsidRPr="3E42410F">
              <w:rPr>
                <w:rFonts w:ascii="Calibri" w:eastAsia="Calibri" w:hAnsi="Calibri" w:cs="Calibri"/>
                <w:sz w:val="20"/>
                <w:szCs w:val="20"/>
              </w:rPr>
              <w:t xml:space="preserve"> and genre of a performance.</w:t>
            </w:r>
            <w:r w:rsidRPr="003E1FEC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with teacher and/or peer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support using a visual </w:t>
            </w:r>
            <w:r w:rsidRPr="003E1FEC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aid and/or a checklist.  </w:t>
            </w:r>
          </w:p>
          <w:p w14:paraId="33E236D3" w14:textId="7CB0A67F" w:rsidR="00E82A1F" w:rsidRPr="003E1FEC" w:rsidRDefault="00E82A1F" w:rsidP="3E42410F">
            <w:pPr>
              <w:pStyle w:val="ListParagraph"/>
              <w:jc w:val="both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</w:tr>
      <w:tr w:rsidR="00E82A1F" w:rsidRPr="00F2553C" w14:paraId="2E041C0E" w14:textId="77777777" w:rsidTr="3E42410F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0D2F17C7" w14:textId="79078CAA" w:rsidR="00E81861" w:rsidRPr="006A7A3B" w:rsidRDefault="003E1FEC" w:rsidP="3E42410F">
            <w:pPr>
              <w:pStyle w:val="ListParagraph"/>
              <w:numPr>
                <w:ilvl w:val="0"/>
                <w:numId w:val="1"/>
              </w:numPr>
              <w:rPr>
                <w:rFonts w:eastAsiaTheme="minorEastAsia"/>
                <w:sz w:val="20"/>
                <w:szCs w:val="20"/>
              </w:rPr>
            </w:pPr>
            <w:r w:rsidRPr="3E42410F">
              <w:rPr>
                <w:rFonts w:ascii="Calibri" w:eastAsia="Calibri" w:hAnsi="Calibri" w:cs="Calibri"/>
                <w:sz w:val="20"/>
                <w:szCs w:val="20"/>
              </w:rPr>
              <w:t xml:space="preserve">Student struggles to demonstrate appropriate performance decorum </w:t>
            </w:r>
            <w:r w:rsidR="006A7A3B">
              <w:rPr>
                <w:rFonts w:ascii="Calibri" w:eastAsia="Calibri" w:hAnsi="Calibri" w:cs="Calibri"/>
                <w:sz w:val="20"/>
                <w:szCs w:val="20"/>
              </w:rPr>
              <w:t xml:space="preserve">for </w:t>
            </w:r>
            <w:r w:rsidR="17A39A0F" w:rsidRPr="3E42410F">
              <w:rPr>
                <w:rFonts w:ascii="Calibri" w:eastAsia="Calibri" w:hAnsi="Calibri" w:cs="Calibri"/>
                <w:sz w:val="20"/>
                <w:szCs w:val="20"/>
              </w:rPr>
              <w:t>context, venue</w:t>
            </w:r>
            <w:r w:rsidR="006A7A3B">
              <w:rPr>
                <w:rFonts w:ascii="Calibri" w:eastAsia="Calibri" w:hAnsi="Calibri" w:cs="Calibri"/>
                <w:sz w:val="20"/>
                <w:szCs w:val="20"/>
              </w:rPr>
              <w:t>,</w:t>
            </w:r>
            <w:r w:rsidR="17A39A0F" w:rsidRPr="3E42410F">
              <w:rPr>
                <w:rFonts w:ascii="Calibri" w:eastAsia="Calibri" w:hAnsi="Calibri" w:cs="Calibri"/>
                <w:sz w:val="20"/>
                <w:szCs w:val="20"/>
              </w:rPr>
              <w:t xml:space="preserve"> and genre of a performance</w:t>
            </w:r>
            <w:r w:rsidRPr="3E42410F">
              <w:rPr>
                <w:rFonts w:ascii="Calibri" w:eastAsia="Calibri" w:hAnsi="Calibri" w:cs="Calibri"/>
                <w:sz w:val="20"/>
                <w:szCs w:val="20"/>
              </w:rPr>
              <w:t xml:space="preserve"> with support from teacher and peers utilizing visual aids, checklists, or other appropriate supports.</w:t>
            </w:r>
          </w:p>
          <w:p w14:paraId="249D8CAD" w14:textId="77777777" w:rsidR="006A7A3B" w:rsidRPr="001C7C40" w:rsidRDefault="006A7A3B" w:rsidP="3E42410F">
            <w:pPr>
              <w:pStyle w:val="ListParagraph"/>
              <w:numPr>
                <w:ilvl w:val="0"/>
                <w:numId w:val="1"/>
              </w:numPr>
              <w:rPr>
                <w:rFonts w:eastAsiaTheme="minorEastAsia"/>
                <w:sz w:val="20"/>
                <w:szCs w:val="20"/>
              </w:rPr>
            </w:pPr>
            <w:r w:rsidRPr="3E42410F">
              <w:rPr>
                <w:rFonts w:ascii="Calibri" w:eastAsia="Calibri" w:hAnsi="Calibri" w:cs="Calibri"/>
                <w:sz w:val="20"/>
                <w:szCs w:val="20"/>
              </w:rPr>
              <w:t>Student struggles to demonstrate appropriate audience etiquette for context, venue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,</w:t>
            </w:r>
            <w:r w:rsidRPr="3E42410F">
              <w:rPr>
                <w:rFonts w:ascii="Calibri" w:eastAsia="Calibri" w:hAnsi="Calibri" w:cs="Calibri"/>
                <w:sz w:val="20"/>
                <w:szCs w:val="20"/>
              </w:rPr>
              <w:t xml:space="preserve"> and genre of a performance with support from teacher and peers utilizing visual aids, checklists, or other appropriate supports.</w:t>
            </w:r>
          </w:p>
          <w:p w14:paraId="7535DA49" w14:textId="078F6EE2" w:rsidR="001C7C40" w:rsidRPr="003E1FEC" w:rsidRDefault="001C7C40" w:rsidP="001C7C40">
            <w:pPr>
              <w:pStyle w:val="ListParagraph"/>
              <w:rPr>
                <w:rFonts w:eastAsiaTheme="minorEastAsia"/>
                <w:sz w:val="20"/>
                <w:szCs w:val="20"/>
              </w:rPr>
            </w:pPr>
          </w:p>
        </w:tc>
      </w:tr>
      <w:tr w:rsidR="00E82A1F" w:rsidRPr="00F2553C" w14:paraId="51AF3645" w14:textId="77777777" w:rsidTr="3E42410F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3E42410F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3E42410F">
        <w:tc>
          <w:tcPr>
            <w:tcW w:w="5000" w:type="pct"/>
            <w:gridSpan w:val="2"/>
          </w:tcPr>
          <w:p w14:paraId="3C901251" w14:textId="291A627A" w:rsidR="00117487" w:rsidRDefault="003E1FEC" w:rsidP="00B23991">
            <w:pPr>
              <w:rPr>
                <w:sz w:val="20"/>
                <w:szCs w:val="20"/>
              </w:rPr>
            </w:pPr>
            <w:r w:rsidRPr="003E1FEC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style, g</w:t>
            </w:r>
            <w:r w:rsidRPr="003E1FEC">
              <w:rPr>
                <w:sz w:val="20"/>
                <w:szCs w:val="20"/>
              </w:rPr>
              <w:t>enre</w:t>
            </w:r>
            <w:r>
              <w:rPr>
                <w:sz w:val="20"/>
                <w:szCs w:val="20"/>
              </w:rPr>
              <w:t>, audience etiquette, conductor, performing, p</w:t>
            </w:r>
            <w:r w:rsidRPr="003E1FEC">
              <w:rPr>
                <w:sz w:val="20"/>
                <w:szCs w:val="20"/>
              </w:rPr>
              <w:t>erformance</w:t>
            </w:r>
            <w:r>
              <w:rPr>
                <w:sz w:val="20"/>
                <w:szCs w:val="20"/>
              </w:rPr>
              <w:t>,</w:t>
            </w:r>
            <w:r w:rsidRPr="003E1FEC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applause, b</w:t>
            </w:r>
            <w:r w:rsidRPr="003E1FEC">
              <w:rPr>
                <w:sz w:val="20"/>
                <w:szCs w:val="20"/>
              </w:rPr>
              <w:t>ows</w:t>
            </w:r>
            <w:r>
              <w:rPr>
                <w:sz w:val="20"/>
                <w:szCs w:val="20"/>
              </w:rPr>
              <w:t>,</w:t>
            </w:r>
            <w:r w:rsidRPr="003E1FEC">
              <w:rPr>
                <w:sz w:val="20"/>
                <w:szCs w:val="20"/>
                <w:lang w:val="fr-FR"/>
              </w:rPr>
              <w:t> </w:t>
            </w:r>
            <w:r w:rsidRPr="003E1FEC">
              <w:rPr>
                <w:sz w:val="20"/>
                <w:szCs w:val="20"/>
              </w:rPr>
              <w:t>  </w:t>
            </w:r>
          </w:p>
          <w:p w14:paraId="74409F9C" w14:textId="6E3813D6" w:rsidR="002E4FA0" w:rsidRDefault="002E4FA0" w:rsidP="00B23991">
            <w:pPr>
              <w:rPr>
                <w:sz w:val="20"/>
                <w:szCs w:val="20"/>
              </w:rPr>
            </w:pPr>
          </w:p>
          <w:p w14:paraId="1A27F96D" w14:textId="0E5DB908" w:rsidR="00117487" w:rsidRPr="00B23991" w:rsidRDefault="00117487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DC86A" w14:textId="77777777" w:rsidR="00866A17" w:rsidRDefault="00B23991">
      <w:pPr>
        <w:spacing w:after="0" w:line="240" w:lineRule="auto"/>
      </w:pPr>
      <w:r>
        <w:separator/>
      </w:r>
    </w:p>
  </w:endnote>
  <w:endnote w:type="continuationSeparator" w:id="0">
    <w:p w14:paraId="35D15A62" w14:textId="77777777" w:rsidR="00866A17" w:rsidRDefault="00B23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C8F3E" w14:textId="77777777" w:rsidR="00055B3A" w:rsidRDefault="00055B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6DFC6" w14:textId="77777777" w:rsidR="00055B3A" w:rsidRDefault="00055B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517F7" w14:textId="77777777" w:rsidR="00866A17" w:rsidRDefault="00B23991">
      <w:pPr>
        <w:spacing w:after="0" w:line="240" w:lineRule="auto"/>
      </w:pPr>
      <w:r>
        <w:separator/>
      </w:r>
    </w:p>
  </w:footnote>
  <w:footnote w:type="continuationSeparator" w:id="0">
    <w:p w14:paraId="5D0FA8FF" w14:textId="77777777" w:rsidR="00866A17" w:rsidRDefault="00B23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A572B" w14:textId="77777777" w:rsidR="00055B3A" w:rsidRDefault="00055B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055B3A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DD928" w14:textId="77777777" w:rsidR="00055B3A" w:rsidRDefault="00055B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E823E4"/>
    <w:multiLevelType w:val="hybridMultilevel"/>
    <w:tmpl w:val="2BC0B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55B3A"/>
    <w:rsid w:val="0011416A"/>
    <w:rsid w:val="00117487"/>
    <w:rsid w:val="00184A2A"/>
    <w:rsid w:val="001A7D94"/>
    <w:rsid w:val="001B43E5"/>
    <w:rsid w:val="001C7C40"/>
    <w:rsid w:val="00244F2E"/>
    <w:rsid w:val="002D1770"/>
    <w:rsid w:val="002E4FA0"/>
    <w:rsid w:val="0030547F"/>
    <w:rsid w:val="003072A0"/>
    <w:rsid w:val="00337828"/>
    <w:rsid w:val="003B4FC6"/>
    <w:rsid w:val="003E1FEC"/>
    <w:rsid w:val="00415719"/>
    <w:rsid w:val="004E5D43"/>
    <w:rsid w:val="00527170"/>
    <w:rsid w:val="00563B93"/>
    <w:rsid w:val="00566B83"/>
    <w:rsid w:val="005857F2"/>
    <w:rsid w:val="00604578"/>
    <w:rsid w:val="00663B21"/>
    <w:rsid w:val="00681060"/>
    <w:rsid w:val="006A7A3B"/>
    <w:rsid w:val="006D54FB"/>
    <w:rsid w:val="007C4746"/>
    <w:rsid w:val="007E7545"/>
    <w:rsid w:val="007F3960"/>
    <w:rsid w:val="00801049"/>
    <w:rsid w:val="00866A17"/>
    <w:rsid w:val="008C7149"/>
    <w:rsid w:val="008F6150"/>
    <w:rsid w:val="009D4B69"/>
    <w:rsid w:val="009F06E1"/>
    <w:rsid w:val="00A50D57"/>
    <w:rsid w:val="00AA0782"/>
    <w:rsid w:val="00AB6973"/>
    <w:rsid w:val="00AC671F"/>
    <w:rsid w:val="00AD2A52"/>
    <w:rsid w:val="00B23991"/>
    <w:rsid w:val="00B41DA8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A610F"/>
    <w:rsid w:val="00DF1FC0"/>
    <w:rsid w:val="00E22FD5"/>
    <w:rsid w:val="00E262D4"/>
    <w:rsid w:val="00E731D3"/>
    <w:rsid w:val="00E81861"/>
    <w:rsid w:val="00E82A1F"/>
    <w:rsid w:val="00FC2933"/>
    <w:rsid w:val="053BA61F"/>
    <w:rsid w:val="0754E999"/>
    <w:rsid w:val="08B37EB6"/>
    <w:rsid w:val="09A0B4EE"/>
    <w:rsid w:val="0AFB1F46"/>
    <w:rsid w:val="0E6BA304"/>
    <w:rsid w:val="0F820C85"/>
    <w:rsid w:val="113D804C"/>
    <w:rsid w:val="17A39A0F"/>
    <w:rsid w:val="185032E2"/>
    <w:rsid w:val="1A7AA8D1"/>
    <w:rsid w:val="1ADE01CE"/>
    <w:rsid w:val="1D3F9C58"/>
    <w:rsid w:val="1E02DAF7"/>
    <w:rsid w:val="1E1985BB"/>
    <w:rsid w:val="1F189965"/>
    <w:rsid w:val="21776369"/>
    <w:rsid w:val="2522DAD1"/>
    <w:rsid w:val="25888D16"/>
    <w:rsid w:val="275A581E"/>
    <w:rsid w:val="27B1AAC3"/>
    <w:rsid w:val="282055F1"/>
    <w:rsid w:val="299263EF"/>
    <w:rsid w:val="2C851BE6"/>
    <w:rsid w:val="2E20EC47"/>
    <w:rsid w:val="2F29D7D5"/>
    <w:rsid w:val="2FBCBCA8"/>
    <w:rsid w:val="319C5508"/>
    <w:rsid w:val="3CB1E5AB"/>
    <w:rsid w:val="3CED4E29"/>
    <w:rsid w:val="3D29D037"/>
    <w:rsid w:val="3DE48574"/>
    <w:rsid w:val="3E42410F"/>
    <w:rsid w:val="40B0BE80"/>
    <w:rsid w:val="42494B69"/>
    <w:rsid w:val="429449ED"/>
    <w:rsid w:val="45C07892"/>
    <w:rsid w:val="46342A97"/>
    <w:rsid w:val="491E5067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88C66C3"/>
    <w:rsid w:val="5A283724"/>
    <w:rsid w:val="5E8B6791"/>
    <w:rsid w:val="61568364"/>
    <w:rsid w:val="65EE26BF"/>
    <w:rsid w:val="66FCA197"/>
    <w:rsid w:val="6C5115FD"/>
    <w:rsid w:val="7371D2A3"/>
    <w:rsid w:val="7665F0A5"/>
    <w:rsid w:val="77F7408D"/>
    <w:rsid w:val="78CFC05D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53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72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944B2A39-DBE3-4DC3-8BE9-C562F31BABE2}"/>
</file>

<file path=customXml/itemProps2.xml><?xml version="1.0" encoding="utf-8"?>
<ds:datastoreItem xmlns:ds="http://schemas.openxmlformats.org/officeDocument/2006/customXml" ds:itemID="{C51703F8-C0C1-47B5-8A8D-5D4A17EA325F}"/>
</file>

<file path=customXml/itemProps3.xml><?xml version="1.0" encoding="utf-8"?>
<ds:datastoreItem xmlns:ds="http://schemas.openxmlformats.org/officeDocument/2006/customXml" ds:itemID="{962CB979-D251-4900-8139-BE2393B779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364</Words>
  <Characters>2077</Characters>
  <Application>Microsoft Office Word</Application>
  <DocSecurity>0</DocSecurity>
  <Lines>17</Lines>
  <Paragraphs>4</Paragraphs>
  <ScaleCrop>false</ScaleCrop>
  <Company>St. Louis Public Schools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9</cp:revision>
  <dcterms:created xsi:type="dcterms:W3CDTF">2021-06-25T17:03:00Z</dcterms:created>
  <dcterms:modified xsi:type="dcterms:W3CDTF">2021-07-02T16:55:00Z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Order">
    <vt:r8>3722500</vt:r8>
  </property>
  <property fmtid="{D5CDD505-2E9C-101B-9397-08002B2CF9AE}" pid="8" name="TriggerFlowInfo">
    <vt:lpwstr/>
  </property>
</Properties>
</file>